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5F7F" w14:textId="77777777" w:rsidR="008262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ISTITUTO COMPRENSIVO CAROVIGNO</w:t>
      </w:r>
    </w:p>
    <w:p w14:paraId="35075910" w14:textId="77777777" w:rsidR="008262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Attività di supporto psicologico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2024/2025</w:t>
      </w:r>
    </w:p>
    <w:p w14:paraId="75F0910D" w14:textId="77777777" w:rsidR="008262D0" w:rsidRDefault="0082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F9A28D" w14:textId="77777777" w:rsidR="008262D0" w:rsidRDefault="00826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DB465" w14:textId="77777777" w:rsidR="008262D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Dirigente Scolastico dell’Istituto Comprensivo “Carovigno”</w:t>
      </w:r>
    </w:p>
    <w:p w14:paraId="535E50DF" w14:textId="77777777" w:rsidR="008262D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All’Esperta Psicologa</w:t>
      </w:r>
    </w:p>
    <w:p w14:paraId="64514E1B" w14:textId="77777777" w:rsidR="008262D0" w:rsidRDefault="00826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E4C82" w14:textId="77777777" w:rsidR="008262D0" w:rsidRDefault="00826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9E3E0" w14:textId="77777777" w:rsidR="008262D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</w:t>
      </w:r>
    </w:p>
    <w:p w14:paraId="54E8019C" w14:textId="77777777" w:rsidR="008262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AUTORIZZAZIONE PRESENZA PSICOLOGO IN CLASSE/SEZIONE</w:t>
      </w:r>
    </w:p>
    <w:p w14:paraId="6392939D" w14:textId="77777777" w:rsidR="008262D0" w:rsidRDefault="0082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5D4FE" w14:textId="77777777" w:rsidR="008262D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Il/I sottoscritti ________________________________________ (Nome e Cognome del PADRE) ___________________________________________________ (Nome e Cognome della MADRE) genitore/i dell’alunno ___________________________________(Nome e Cognome del/la figlio/a) </w:t>
      </w:r>
    </w:p>
    <w:p w14:paraId="7138B76A" w14:textId="77777777" w:rsidR="008262D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 _________ sez. _______ Scuola __________________________________________________________________________,</w:t>
      </w:r>
    </w:p>
    <w:p w14:paraId="27E13E9E" w14:textId="77777777" w:rsidR="008262D0" w:rsidRDefault="0082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BF677" w14:textId="77777777" w:rsidR="008262D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riferimento a quanto contenuto nella circolare n.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/01/202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AUTORIZZANO</w:t>
      </w:r>
    </w:p>
    <w:p w14:paraId="3C9AD626" w14:textId="77777777" w:rsidR="008262D0" w:rsidRDefault="00000000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l’entrata in classe/sezione da parte dell’Espert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Psicolog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dott.ssa Pasqualina 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Brancasi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figura individuata tramite Avviso pubblico di selezione prot.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18195 del 11/11/2024. </w:t>
      </w:r>
    </w:p>
    <w:p w14:paraId="1B163C02" w14:textId="77777777" w:rsidR="008262D0" w:rsidRDefault="00000000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Successivamente si proseguirà con la raccolta di eventuali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richieste di intervento individuale da parte d</w:t>
      </w:r>
      <w:r>
        <w:rPr>
          <w:rFonts w:ascii="Times New Roman" w:eastAsia="Times New Roman" w:hAnsi="Times New Roman" w:cs="Times New Roman"/>
          <w:sz w:val="24"/>
          <w:szCs w:val="24"/>
        </w:rPr>
        <w:t>ella singola famiglia.</w:t>
      </w:r>
    </w:p>
    <w:p w14:paraId="3F08E827" w14:textId="77777777" w:rsidR="008262D0" w:rsidRDefault="0082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EE853" w14:textId="77777777" w:rsidR="008262D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Data___________________</w:t>
      </w:r>
    </w:p>
    <w:p w14:paraId="5DE38EEB" w14:textId="77777777" w:rsidR="008262D0" w:rsidRDefault="0082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83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838"/>
      </w:tblGrid>
      <w:tr w:rsidR="008262D0" w14:paraId="4985BDC9" w14:textId="77777777">
        <w:trPr>
          <w:trHeight w:val="840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EB43F" w14:textId="77777777" w:rsidR="008262D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Il/La sottoscritto/a, consapevole delle conseguenze amministrative e penali per chi rilascia dichiarazioni non corrispondenti a verità, ai sensi del D.P.R. 245/2000, dichiara di aver effettuato la richiesta in osservanza delle disposizioni sulla responsabilità genitoriale di cui agli artt. 316, 337 ter e 337 quater del codice civile, che richiedono il consenso di entrambi i genitori.</w:t>
            </w:r>
          </w:p>
        </w:tc>
      </w:tr>
    </w:tbl>
    <w:p w14:paraId="2ACEAD40" w14:textId="77777777" w:rsidR="008262D0" w:rsidRDefault="0082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D932EF" w14:textId="77777777" w:rsidR="008262D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padre ____________________________</w:t>
      </w:r>
    </w:p>
    <w:p w14:paraId="0883EDFE" w14:textId="77777777" w:rsidR="008262D0" w:rsidRDefault="0082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DE3B8" w14:textId="77777777" w:rsidR="008262D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della madre___________________________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   </w:t>
      </w:r>
    </w:p>
    <w:p w14:paraId="6F25D764" w14:textId="77777777" w:rsidR="008262D0" w:rsidRDefault="0082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51775" w14:textId="77777777" w:rsidR="008262D0" w:rsidRDefault="008262D0">
      <w:pPr>
        <w:spacing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921AE5C" w14:textId="77777777" w:rsidR="008262D0" w:rsidRDefault="00000000">
      <w:pPr>
        <w:spacing w:line="240" w:lineRule="auto"/>
        <w:ind w:left="-2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NOTE: Le firme sono rese ai sensi della Legge n. 127/97.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E’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necessaria la firma di entrambi i genitori. In caso risulti impossibile acquisire il consenso scritto di entrambi i genitori, ovvero laddove un genitore sia irreperibile “Il sottoscritto, consapevole delle conseguenze amministrative e penali per chi rilasci dichiarazioni non corrispondenti a verità, ai sensi del D.P.R. n. 445/2000, dichiara di aver effettuato la scelta in osservanza delle disposizioni sulla responsabilità genitoriale di cui agli artt. 316, 337 ter e 337 quater del codice civile, che richiedono il consenso di entrambi i genitori”.</w:t>
      </w:r>
    </w:p>
    <w:p w14:paraId="5C2AC481" w14:textId="77777777" w:rsidR="008262D0" w:rsidRDefault="008262D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C174D5" w14:textId="77777777" w:rsidR="008262D0" w:rsidRDefault="00000000">
      <w:pPr>
        <w:spacing w:line="240" w:lineRule="auto"/>
        <w:ind w:left="-2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Firma           ________________________________________________________</w:t>
      </w:r>
    </w:p>
    <w:p w14:paraId="6BAC05C3" w14:textId="77777777" w:rsidR="008262D0" w:rsidRDefault="008262D0">
      <w:pPr>
        <w:rPr>
          <w:rFonts w:ascii="Times New Roman" w:eastAsia="Times New Roman" w:hAnsi="Times New Roman" w:cs="Times New Roman"/>
        </w:rPr>
      </w:pPr>
    </w:p>
    <w:sectPr w:rsidR="008262D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D0"/>
    <w:rsid w:val="008262D0"/>
    <w:rsid w:val="00A72968"/>
    <w:rsid w:val="00C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C6D3"/>
  <w15:docId w15:val="{F2C9111F-9EE8-4903-A072-AF7A4412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AA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A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vsHn1RTYrFeL06x0jgCt27FMQ==">CgMxLjA4AHIhMXlLSVNhY0FmNEw3cHBtRlJaVS1oMzNfdlNIbnFRMWJD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BAGNULO</dc:creator>
  <cp:lastModifiedBy>Pasquale Mameli</cp:lastModifiedBy>
  <cp:revision>2</cp:revision>
  <dcterms:created xsi:type="dcterms:W3CDTF">2025-01-08T18:03:00Z</dcterms:created>
  <dcterms:modified xsi:type="dcterms:W3CDTF">2025-01-08T18:03:00Z</dcterms:modified>
</cp:coreProperties>
</file>